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0001816210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283"/>
              <w:jc w:val="left"/>
              <w:rPr/>
            </w:pPr>
            <w:r>
              <w:rPr/>
              <w:t>Name of Issuer</w:t>
            </w:r>
          </w:p>
        </w:tc>
        <w:tc>
          <w:tcPr>
            <w:tcW w:w="4385" w:type="dxa"/>
            <w:tcBorders/>
            <w:vAlign w:val="center"/>
          </w:tcPr>
          <w:p>
            <w:pPr>
              <w:pStyle w:val="TableContents"/>
              <w:bidi w:val="0"/>
              <w:spacing w:before="0" w:after="0"/>
              <w:jc w:val="left"/>
              <w:rPr/>
            </w:pPr>
            <w:r>
              <w:rPr/>
              <w:t>RELAY THERAPEUTICS, INC.</w:t>
            </w:r>
          </w:p>
        </w:tc>
      </w:tr>
      <w:tr>
        <w:trPr/>
        <w:tc>
          <w:tcPr>
            <w:tcW w:w="5820" w:type="dxa"/>
            <w:tcBorders/>
            <w:vAlign w:val="center"/>
          </w:tcPr>
          <w:p>
            <w:pPr>
              <w:pStyle w:val="TableContents"/>
              <w:bidi w:val="0"/>
              <w:spacing w:before="0" w:after="283"/>
              <w:jc w:val="left"/>
              <w:rPr/>
            </w:pPr>
            <w:r>
              <w:rPr/>
              <w:t>SEC File Number</w:t>
            </w:r>
          </w:p>
        </w:tc>
        <w:tc>
          <w:tcPr>
            <w:tcW w:w="4385" w:type="dxa"/>
            <w:tcBorders/>
            <w:vAlign w:val="center"/>
          </w:tcPr>
          <w:p>
            <w:pPr>
              <w:pStyle w:val="TableContents"/>
              <w:bidi w:val="0"/>
              <w:spacing w:before="0" w:after="0"/>
              <w:jc w:val="left"/>
              <w:rPr/>
            </w:pPr>
            <w:r>
              <w:rPr/>
              <w:t>001-39385</w:t>
            </w:r>
          </w:p>
        </w:tc>
      </w:tr>
      <w:tr>
        <w:trPr/>
        <w:tc>
          <w:tcPr>
            <w:tcW w:w="5820" w:type="dxa"/>
            <w:tcBorders/>
            <w:vAlign w:val="center"/>
          </w:tcPr>
          <w:p>
            <w:pPr>
              <w:pStyle w:val="TableContents"/>
              <w:bidi w:val="0"/>
              <w:spacing w:before="0" w:after="283"/>
              <w:jc w:val="left"/>
              <w:rPr/>
            </w:pPr>
            <w:r>
              <w:rPr/>
              <w:t>Address of Issuer</w:t>
            </w:r>
          </w:p>
        </w:tc>
        <w:tc>
          <w:tcPr>
            <w:tcW w:w="4385"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20" w:type="dxa"/>
            <w:tcBorders/>
            <w:vAlign w:val="center"/>
          </w:tcPr>
          <w:p>
            <w:pPr>
              <w:pStyle w:val="TableContents"/>
              <w:bidi w:val="0"/>
              <w:spacing w:before="0" w:after="283"/>
              <w:jc w:val="left"/>
              <w:rPr/>
            </w:pPr>
            <w:r>
              <w:rPr/>
              <w:t>Phone</w:t>
            </w:r>
          </w:p>
        </w:tc>
        <w:tc>
          <w:tcPr>
            <w:tcW w:w="4385" w:type="dxa"/>
            <w:tcBorders/>
            <w:vAlign w:val="center"/>
          </w:tcPr>
          <w:p>
            <w:pPr>
              <w:pStyle w:val="TableContents"/>
              <w:bidi w:val="0"/>
              <w:spacing w:before="0" w:after="0"/>
              <w:jc w:val="left"/>
              <w:rPr/>
            </w:pPr>
            <w:r>
              <w:rPr/>
              <w:t>6173708837</w:t>
            </w:r>
          </w:p>
        </w:tc>
      </w:tr>
      <w:tr>
        <w:trPr/>
        <w:tc>
          <w:tcPr>
            <w:tcW w:w="5820" w:type="dxa"/>
            <w:tcBorders/>
            <w:vAlign w:val="center"/>
          </w:tcPr>
          <w:p>
            <w:pPr>
              <w:pStyle w:val="TableContents"/>
              <w:bidi w:val="0"/>
              <w:spacing w:before="0" w:after="283"/>
              <w:jc w:val="left"/>
              <w:rPr/>
            </w:pPr>
            <w:r>
              <w:rPr/>
              <w:t>Name of Person for Whose Account the Securities are To Be Sold</w:t>
            </w:r>
          </w:p>
        </w:tc>
        <w:tc>
          <w:tcPr>
            <w:tcW w:w="4385" w:type="dxa"/>
            <w:tcBorders/>
            <w:vAlign w:val="center"/>
          </w:tcPr>
          <w:p>
            <w:pPr>
              <w:pStyle w:val="TableContents"/>
              <w:bidi w:val="0"/>
              <w:spacing w:before="0" w:after="0"/>
              <w:jc w:val="left"/>
              <w:rPr/>
            </w:pPr>
            <w:r>
              <w:rPr/>
              <w:t>SANJIV PATEL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0" w:type="dxa"/>
            <w:tcBorders/>
            <w:vAlign w:val="center"/>
          </w:tcPr>
          <w:p>
            <w:pPr>
              <w:pStyle w:val="TableContents"/>
              <w:bidi w:val="0"/>
              <w:spacing w:before="0" w:after="283"/>
              <w:jc w:val="left"/>
              <w:rPr/>
            </w:pPr>
            <w:r>
              <w:rPr/>
              <w:t>Relationship to Issuer</w:t>
            </w:r>
          </w:p>
        </w:tc>
        <w:tc>
          <w:tcPr>
            <w:tcW w:w="4385" w:type="dxa"/>
            <w:tcBorders/>
            <w:vAlign w:val="center"/>
          </w:tcPr>
          <w:p>
            <w:pPr>
              <w:pStyle w:val="TableContents"/>
              <w:bidi w:val="0"/>
              <w:spacing w:before="0" w:after="0"/>
              <w:jc w:val="left"/>
              <w:rPr/>
            </w:pPr>
            <w:r>
              <w:rPr/>
              <w:t>Director</w:t>
            </w:r>
          </w:p>
        </w:tc>
      </w:tr>
      <w:tr>
        <w:trPr/>
        <w:tc>
          <w:tcPr>
            <w:tcW w:w="5820" w:type="dxa"/>
            <w:tcBorders/>
            <w:vAlign w:val="center"/>
          </w:tcPr>
          <w:p>
            <w:pPr>
              <w:pStyle w:val="TableContents"/>
              <w:bidi w:val="0"/>
              <w:spacing w:before="0" w:after="283"/>
              <w:jc w:val="left"/>
              <w:rPr/>
            </w:pPr>
            <w:r>
              <w:rPr/>
              <w:t>Relationship to Issuer</w:t>
            </w:r>
          </w:p>
        </w:tc>
        <w:tc>
          <w:tcPr>
            <w:tcW w:w="438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96401</w:t>
            </w:r>
          </w:p>
        </w:tc>
        <w:tc>
          <w:tcPr>
            <w:tcW w:w="1457" w:type="dxa"/>
            <w:tcBorders/>
            <w:vAlign w:val="center"/>
          </w:tcPr>
          <w:p>
            <w:pPr>
              <w:pStyle w:val="TableContents"/>
              <w:bidi w:val="0"/>
              <w:spacing w:before="0" w:after="283"/>
              <w:jc w:val="left"/>
              <w:rPr/>
            </w:pPr>
            <w:r>
              <w:rPr/>
              <w:t>1806554.74</w:t>
            </w:r>
          </w:p>
        </w:tc>
        <w:tc>
          <w:tcPr>
            <w:tcW w:w="1547" w:type="dxa"/>
            <w:tcBorders/>
            <w:vAlign w:val="center"/>
          </w:tcPr>
          <w:p>
            <w:pPr>
              <w:pStyle w:val="TableContents"/>
              <w:bidi w:val="0"/>
              <w:spacing w:before="0" w:after="283"/>
              <w:jc w:val="left"/>
              <w:rPr/>
            </w:pPr>
            <w:r>
              <w:rPr/>
              <w:t>219141631</w:t>
            </w:r>
          </w:p>
        </w:tc>
        <w:tc>
          <w:tcPr>
            <w:tcW w:w="1564" w:type="dxa"/>
            <w:tcBorders/>
            <w:vAlign w:val="center"/>
          </w:tcPr>
          <w:p>
            <w:pPr>
              <w:pStyle w:val="TableContents"/>
              <w:bidi w:val="0"/>
              <w:spacing w:before="0" w:after="283"/>
              <w:jc w:val="left"/>
              <w:rPr/>
            </w:pPr>
            <w:r>
              <w:rPr/>
              <w:t>10/07/2026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96401</w:t>
            </w:r>
          </w:p>
        </w:tc>
        <w:tc>
          <w:tcPr>
            <w:tcW w:w="1078" w:type="dxa"/>
            <w:tcBorders/>
            <w:vAlign w:val="center"/>
          </w:tcPr>
          <w:p>
            <w:pPr>
              <w:pStyle w:val="TableContents"/>
              <w:bidi w:val="0"/>
              <w:spacing w:before="0" w:after="283"/>
              <w:jc w:val="left"/>
              <w:rPr/>
            </w:pPr>
            <w:r>
              <w:rPr/>
              <w:t>02/10/2025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9"/>
        <w:gridCol w:w="944"/>
        <w:gridCol w:w="1561"/>
        <w:gridCol w:w="1758"/>
      </w:tblGrid>
      <w:tr>
        <w:trPr/>
        <w:tc>
          <w:tcPr>
            <w:tcW w:w="3003"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10b5-1 Sales for SANJIV PATEL</w:t>
              <w:br/>
              <w:t>60 Hampshire Street</w:t>
              <w:br/>
              <w:t>Cambridge   MA   02139</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09/08/2026</w:t>
            </w:r>
          </w:p>
        </w:tc>
        <w:tc>
          <w:tcPr>
            <w:tcW w:w="1561" w:type="dxa"/>
            <w:tcBorders/>
            <w:vAlign w:val="center"/>
          </w:tcPr>
          <w:p>
            <w:pPr>
              <w:pStyle w:val="TableContents"/>
              <w:bidi w:val="0"/>
              <w:spacing w:before="0" w:after="283"/>
              <w:jc w:val="left"/>
              <w:rPr/>
            </w:pPr>
            <w:r>
              <w:rPr/>
              <w:t>48199</w:t>
            </w:r>
          </w:p>
        </w:tc>
        <w:tc>
          <w:tcPr>
            <w:tcW w:w="1758" w:type="dxa"/>
            <w:tcBorders/>
            <w:vAlign w:val="center"/>
          </w:tcPr>
          <w:p>
            <w:pPr>
              <w:pStyle w:val="TableContents"/>
              <w:bidi w:val="0"/>
              <w:spacing w:before="0" w:after="283"/>
              <w:jc w:val="left"/>
              <w:rPr/>
            </w:pPr>
            <w:r>
              <w:rPr/>
              <w:t>913096.32</w:t>
            </w:r>
          </w:p>
        </w:tc>
      </w:tr>
      <w:tr>
        <w:trPr/>
        <w:tc>
          <w:tcPr>
            <w:tcW w:w="3003" w:type="dxa"/>
            <w:tcBorders/>
            <w:vAlign w:val="center"/>
          </w:tcPr>
          <w:p>
            <w:pPr>
              <w:pStyle w:val="TableContents"/>
              <w:bidi w:val="0"/>
              <w:spacing w:before="0" w:after="283"/>
              <w:jc w:val="left"/>
              <w:rPr/>
            </w:pPr>
            <w:r>
              <w:rPr/>
              <w:t>10b5-1 Sales for SANJIV PATEL</w:t>
              <w:br/>
              <w:t>60 Hampshire Street</w:t>
              <w:br/>
              <w:t>Cambridge   MA   02139</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08/17/2026</w:t>
            </w:r>
          </w:p>
        </w:tc>
        <w:tc>
          <w:tcPr>
            <w:tcW w:w="1561" w:type="dxa"/>
            <w:tcBorders/>
            <w:vAlign w:val="center"/>
          </w:tcPr>
          <w:p>
            <w:pPr>
              <w:pStyle w:val="TableContents"/>
              <w:bidi w:val="0"/>
              <w:spacing w:before="0" w:after="283"/>
              <w:jc w:val="left"/>
              <w:rPr/>
            </w:pPr>
            <w:r>
              <w:rPr/>
              <w:t>48199</w:t>
            </w:r>
          </w:p>
        </w:tc>
        <w:tc>
          <w:tcPr>
            <w:tcW w:w="1758" w:type="dxa"/>
            <w:tcBorders/>
            <w:vAlign w:val="center"/>
          </w:tcPr>
          <w:p>
            <w:pPr>
              <w:pStyle w:val="TableContents"/>
              <w:bidi w:val="0"/>
              <w:spacing w:before="0" w:after="283"/>
              <w:jc w:val="left"/>
              <w:rPr/>
            </w:pPr>
            <w:r>
              <w:rPr/>
              <w:t>980049.55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35"/>
        <w:gridCol w:w="2070"/>
      </w:tblGrid>
      <w:tr>
        <w:trPr/>
        <w:tc>
          <w:tcPr>
            <w:tcW w:w="8135" w:type="dxa"/>
            <w:tcBorders/>
            <w:vAlign w:val="center"/>
          </w:tcPr>
          <w:p>
            <w:pPr>
              <w:pStyle w:val="TableContents"/>
              <w:bidi w:val="0"/>
              <w:spacing w:before="0" w:after="283"/>
              <w:jc w:val="left"/>
              <w:rPr/>
            </w:pPr>
            <w:r>
              <w:rPr/>
              <w:t>Remarks</w:t>
            </w:r>
          </w:p>
        </w:tc>
        <w:tc>
          <w:tcPr>
            <w:tcW w:w="2070"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283"/>
              <w:jc w:val="left"/>
              <w:rPr/>
            </w:pPr>
            <w:r>
              <w:rPr/>
              <w:t>Date of Notice</w:t>
            </w:r>
          </w:p>
        </w:tc>
        <w:tc>
          <w:tcPr>
            <w:tcW w:w="2070" w:type="dxa"/>
            <w:tcBorders/>
            <w:vAlign w:val="center"/>
          </w:tcPr>
          <w:p>
            <w:pPr>
              <w:pStyle w:val="TableContents"/>
              <w:bidi w:val="0"/>
              <w:spacing w:before="0" w:after="0"/>
              <w:jc w:val="left"/>
              <w:rPr/>
            </w:pPr>
            <w:r>
              <w:rPr/>
              <w:t>10/07/2026</w:t>
            </w:r>
          </w:p>
        </w:tc>
      </w:tr>
      <w:tr>
        <w:trPr/>
        <w:tc>
          <w:tcPr>
            <w:tcW w:w="8135" w:type="dxa"/>
            <w:tcBorders/>
            <w:vAlign w:val="center"/>
          </w:tcPr>
          <w:p>
            <w:pPr>
              <w:pStyle w:val="TableContents"/>
              <w:bidi w:val="0"/>
              <w:spacing w:before="0" w:after="283"/>
              <w:jc w:val="left"/>
              <w:rPr/>
            </w:pPr>
            <w:r>
              <w:rPr/>
              <w:t>Date of Plan Adoption or Giving of Instruction, If Relying on Rule 10b5-1</w:t>
            </w:r>
          </w:p>
        </w:tc>
        <w:tc>
          <w:tcPr>
            <w:tcW w:w="2070" w:type="dxa"/>
            <w:tcBorders/>
            <w:vAlign w:val="center"/>
          </w:tcPr>
          <w:p>
            <w:pPr>
              <w:pStyle w:val="TableContents"/>
              <w:bidi w:val="0"/>
              <w:spacing w:before="0" w:after="0"/>
              <w:jc w:val="left"/>
              <w:rPr/>
            </w:pPr>
            <w:r>
              <w:rPr/>
              <w:t>10/30/2025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35" w:type="dxa"/>
            <w:tcBorders/>
            <w:vAlign w:val="center"/>
          </w:tcPr>
          <w:p>
            <w:pPr>
              <w:pStyle w:val="TableContents"/>
              <w:bidi w:val="0"/>
              <w:spacing w:before="0" w:after="283"/>
              <w:jc w:val="left"/>
              <w:rPr/>
            </w:pPr>
            <w:r>
              <w:rPr/>
              <w:t>Signature</w:t>
            </w:r>
          </w:p>
        </w:tc>
        <w:tc>
          <w:tcPr>
            <w:tcW w:w="2070" w:type="dxa"/>
            <w:tcBorders/>
            <w:vAlign w:val="center"/>
          </w:tcPr>
          <w:p>
            <w:pPr>
              <w:pStyle w:val="TableContents"/>
              <w:bidi w:val="0"/>
              <w:spacing w:before="0" w:after="0"/>
              <w:jc w:val="left"/>
              <w:rPr/>
            </w:pPr>
            <w:r>
              <w:rPr/>
              <w:t>/s/ Sanjiv Patel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3256</Characters>
  <CharactersWithSpaces>3831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